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B9" w:rsidRDefault="008403B9">
      <w:pPr>
        <w:pStyle w:val="ConsPlusNormal"/>
        <w:jc w:val="both"/>
        <w:outlineLvl w:val="0"/>
      </w:pPr>
    </w:p>
    <w:p w:rsidR="008403B9" w:rsidRPr="006725EE" w:rsidRDefault="00074D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</w:t>
      </w:r>
    </w:p>
    <w:p w:rsidR="008403B9" w:rsidRPr="006725EE" w:rsidRDefault="00074D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КАДАСТРА И КАРТОГРАФИИ</w:t>
      </w:r>
    </w:p>
    <w:p w:rsidR="008403B9" w:rsidRPr="006725EE" w:rsidRDefault="00840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03B9" w:rsidRPr="006725EE" w:rsidRDefault="00074D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ПИСЬМО</w:t>
      </w:r>
    </w:p>
    <w:p w:rsidR="008403B9" w:rsidRPr="006725EE" w:rsidRDefault="00074D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от 18 августа 2023 г. N 18-7585-ТГ/23</w:t>
      </w:r>
    </w:p>
    <w:p w:rsidR="008403B9" w:rsidRPr="006725EE" w:rsidRDefault="00840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3B9" w:rsidRPr="006725EE" w:rsidRDefault="00074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в рамках проведения комплексных кадастровых работ (далее - ККР) и в целях оптимизации процедуры внесения результатов ККР в Единый государственный реестр недвижимости (далее - ЕГРН) сообщает о необходимости доведения до сведения кадастровых инженеров, осуществляющих выполнение ККР, следующую информацию.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 xml:space="preserve">В обязательном порядке до представления в орган регистрации прав </w:t>
      </w:r>
      <w:hyperlink r:id="rId6" w:tooltip="Федеральный закон от 24.07.2007 N 221-ФЗ (ред. от 24.07.2023) &quot;О кадастровой деятельности&quot; {КонсультантПлюс}">
        <w:r w:rsidRPr="006725EE">
          <w:rPr>
            <w:rFonts w:ascii="Times New Roman" w:hAnsi="Times New Roman" w:cs="Times New Roman"/>
            <w:color w:val="0000FF"/>
            <w:sz w:val="24"/>
            <w:szCs w:val="24"/>
          </w:rPr>
          <w:t>карты-плана</w:t>
        </w:r>
      </w:hyperlink>
      <w:r w:rsidRPr="006725EE">
        <w:rPr>
          <w:rFonts w:ascii="Times New Roman" w:hAnsi="Times New Roman" w:cs="Times New Roman"/>
          <w:sz w:val="24"/>
          <w:szCs w:val="24"/>
        </w:rPr>
        <w:t xml:space="preserve"> территории (далее - КПТР) необходимо осуществлять предварительную проверку КПТР с использованием сервиса "Личный кабинет кадастрового инженера" (далее - ЛК КИ) в целях исправления выявленных по итогам предварительной проверки ошибок в КПТР.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Проверка КПТР с использованием сервиса ЛК КИ обеспечивает проведение следующих видов проверок: форматно-логическая, топологической корректности, пространственного анализа.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При выполнении проверок для определения топологических отношений пространственных объектов применяются специально разработанные функции, основанные на базовых функциях PostgreSQL и PostGIS, обеспечивающие возможность использовать дополнительные параметры, включая допуск по точности, а также обеспечивающие контроль достоверности проводимых вычислений.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При реализации специально разрабатываемых функций применяются следующие подходы: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точность определения границ объектов принимается исходя из точности определения координат характерных точек контура(-ов) объекта (за точность определения границ объекта принимается худшая из точностей определения координат его характерных точек);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при определении топологических отношений пространственных объектов (наложение, пересечение, касание и др.) используется механизм "буферизации" (топологическое отношение проверяется не для самих объектов, а для буферных зон объектов, участвующих в проверке, построенных исходя из точности определения границ объектов);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проверка пересечений границ земельных участков осуществляется с учетом возможного допуска пересечения 0,03 м при аналитическом построении дополнительной точки на прямом отрезке границы земельного участка.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На результат проверки может влияет степень актуальности тех сведений, которые использовались при подготовке КПТР.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Дополнительно сообщаем, что в настоящее время в дополнение к существующему способу проверки документов для кадастрового учета на базе данных витрины ЕГРН предусмотрено добавление способа проверки с помощью пространственной базы данных ФГИС ЕГРН. Указанные доработки должны позволить минимизировать разночтения между результатами проверок в ЛК КИ и в ФГИС ЕГРН.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В целях снижения технических проблем, возникающих при загрузке КПТР, кадастровым инженерам рекомендуется: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lastRenderedPageBreak/>
        <w:t>1) при подготовке КПТР исходить из рекомендуемого количества объектов недвижимости не более 1000 объектов в одном КПТР;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2) осуществлять две попытки проверки КПТР в сервисе ЛК КИ с интервалом не менее суток (ожидание результата выполнения каждой попытки при отсутствии сообщения об ошибки - одни сутки);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3) загружать КПТР с большим объемом данных на проверку в начале текущих суток (после 0:00 (по Московскому времени);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4) при необходимости загрузки нескольких КПТР производить загрузку последовательно, исключив одновременную проверку нескольких КПТР;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5) при выявлении по результатам предварительной проверки ошибок в КПТР устранить выявленные ошибки и осуществить проверку КПТР повторно.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КПТР в орган регистрации прав целесообразно представлять после успешного прохождения предварительной проверки в сервисе ЛК КИ.</w:t>
      </w:r>
    </w:p>
    <w:p w:rsidR="008403B9" w:rsidRPr="006725EE" w:rsidRDefault="00074D8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5EE">
        <w:rPr>
          <w:rFonts w:ascii="Times New Roman" w:hAnsi="Times New Roman" w:cs="Times New Roman"/>
          <w:sz w:val="24"/>
          <w:szCs w:val="24"/>
        </w:rPr>
        <w:t>Дополнительно сообщаем, что при возникновении технических сбоев или ошибок при проведении предварительных проверок КПТР просьба обращаться в техническую поддержку официального сайта Росреестра (https://rosreestr.gov.ru/eservices/support/#/question).</w:t>
      </w:r>
    </w:p>
    <w:p w:rsidR="008403B9" w:rsidRPr="00C17C31" w:rsidRDefault="00840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CC4" w:rsidRDefault="00297CC4" w:rsidP="00297CC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Т.А.ГРОМОВА</w:t>
      </w:r>
    </w:p>
    <w:p w:rsidR="008403B9" w:rsidRDefault="008403B9">
      <w:pPr>
        <w:pStyle w:val="ConsPlusNormal"/>
        <w:jc w:val="both"/>
      </w:pPr>
      <w:bookmarkStart w:id="0" w:name="_GoBack"/>
      <w:bookmarkEnd w:id="0"/>
    </w:p>
    <w:p w:rsidR="008403B9" w:rsidRDefault="008403B9">
      <w:pPr>
        <w:pStyle w:val="ConsPlusNormal"/>
        <w:jc w:val="both"/>
      </w:pPr>
    </w:p>
    <w:sectPr w:rsidR="008403B9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6A" w:rsidRDefault="007D5C6A">
      <w:r>
        <w:separator/>
      </w:r>
    </w:p>
  </w:endnote>
  <w:endnote w:type="continuationSeparator" w:id="0">
    <w:p w:rsidR="007D5C6A" w:rsidRDefault="007D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6A" w:rsidRDefault="007D5C6A">
      <w:r>
        <w:separator/>
      </w:r>
    </w:p>
  </w:footnote>
  <w:footnote w:type="continuationSeparator" w:id="0">
    <w:p w:rsidR="007D5C6A" w:rsidRDefault="007D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3B9"/>
    <w:rsid w:val="00074D8E"/>
    <w:rsid w:val="00203D71"/>
    <w:rsid w:val="00297CC4"/>
    <w:rsid w:val="006725EE"/>
    <w:rsid w:val="007D5C6A"/>
    <w:rsid w:val="008403B9"/>
    <w:rsid w:val="00C1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99164-A4AD-4F9D-B962-44CBE937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17C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7C31"/>
  </w:style>
  <w:style w:type="paragraph" w:styleId="a5">
    <w:name w:val="footer"/>
    <w:basedOn w:val="a"/>
    <w:link w:val="a6"/>
    <w:uiPriority w:val="99"/>
    <w:unhideWhenUsed/>
    <w:rsid w:val="00C17C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C7EA1802C2BC41D82FA83E29CAFA470854FCEEEFA47D06E2733EEA59DB7E65A94B6D3E1435594B53EB2728283D3CCB6D201738FV5P4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3511</Characters>
  <Application>Microsoft Office Word</Application>
  <DocSecurity>0</DocSecurity>
  <Lines>29</Lines>
  <Paragraphs>8</Paragraphs>
  <ScaleCrop>false</ScaleCrop>
  <Company>КонсультантПлюс Версия 4023.00.09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Росреестра от 18.08.2023 N 18-7585-ТГ/23
&lt;О проведении проверки до представления в орган регистрации прав карты-плана территории&gt;</dc:title>
  <cp:lastModifiedBy>Тремасова Елена Геннадьевна</cp:lastModifiedBy>
  <cp:revision>6</cp:revision>
  <dcterms:created xsi:type="dcterms:W3CDTF">2023-12-25T14:15:00Z</dcterms:created>
  <dcterms:modified xsi:type="dcterms:W3CDTF">2023-12-26T06:39:00Z</dcterms:modified>
</cp:coreProperties>
</file>